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F1" w:rsidRDefault="00DD4970" w:rsidP="00DD49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</w:t>
      </w:r>
      <w:r w:rsidRPr="00DD49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ccesso Civico </w:t>
      </w:r>
      <w:r w:rsidR="003266F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Generalizzato</w:t>
      </w:r>
    </w:p>
    <w:p w:rsidR="00DD4970" w:rsidRPr="00DD4970" w:rsidRDefault="00DD4970" w:rsidP="00DD49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D49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FOIA (</w:t>
      </w:r>
      <w:proofErr w:type="spellStart"/>
      <w:r w:rsidRPr="00DD49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Freedom</w:t>
      </w:r>
      <w:proofErr w:type="spellEnd"/>
      <w:r w:rsidRPr="00DD49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DD49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Of</w:t>
      </w:r>
      <w:proofErr w:type="spellEnd"/>
      <w:r w:rsidRPr="00DD49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Information </w:t>
      </w:r>
      <w:proofErr w:type="spellStart"/>
      <w:r w:rsidRPr="00DD49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Act</w:t>
      </w:r>
      <w:proofErr w:type="spellEnd"/>
      <w:r w:rsidRPr="00DD49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)</w:t>
      </w:r>
    </w:p>
    <w:p w:rsidR="00B23AC0" w:rsidRDefault="00DD4970" w:rsidP="00DD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decreto FOIA prevede che ogni cittadino possa accedere ai </w:t>
      </w:r>
      <w:r w:rsidR="00B23A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dati in possesso della Pubblica 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Amministrazione e la richiesta non può essere respinta senza un'adeguata motivazione.</w:t>
      </w:r>
      <w:r w:rsidR="00B23A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23AC0" w:rsidRDefault="00DD4970" w:rsidP="00DD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>Il cittadino può fare richiesta all'ufficio che detiene i documenti oppure all'ufficio per l</w:t>
      </w:r>
      <w:r w:rsidR="00B23AC0">
        <w:rPr>
          <w:rFonts w:ascii="Times New Roman" w:eastAsia="Times New Roman" w:hAnsi="Times New Roman" w:cs="Times New Roman"/>
          <w:sz w:val="24"/>
          <w:szCs w:val="24"/>
          <w:lang w:eastAsia="it-IT"/>
        </w:rPr>
        <w:t>e relazioni col pubblico.</w:t>
      </w:r>
    </w:p>
    <w:p w:rsidR="00B23AC0" w:rsidRDefault="00DD4970" w:rsidP="00DD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L'Ordine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tempo fino a </w:t>
      </w:r>
      <w:r w:rsidRPr="00DD49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30 giorni 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>per dare una risposta oppure</w:t>
      </w:r>
      <w:r w:rsidR="00B23A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motivare un eventuale rifiuto.</w:t>
      </w:r>
    </w:p>
    <w:p w:rsidR="00DD4970" w:rsidRPr="00DD4970" w:rsidRDefault="00DD4970" w:rsidP="00DD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>Il rifiuto della PA può essere motivato da diverse ragioni: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interessi di Stato, come ad esempio per questioni di sicurezza nazionale;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interessi privati: privacy dei dati personali.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caso di rifiuto il cittadino potrà fare ricorso: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al difensore civico, solo nel caso in cui l'istanza è stata presentata a un ente locale;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al TAR;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al Responsabile anti-corruzione.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49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Come presentare l'istanza </w:t>
      </w:r>
    </w:p>
    <w:p w:rsidR="007B2E65" w:rsidRDefault="00DD4970" w:rsidP="00DD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Utilizzare l'apposito modulo</w:t>
      </w:r>
      <w:r w:rsidR="004F675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A243B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allegando copia di un documento valido d’identità</w:t>
      </w:r>
      <w:r w:rsidR="004F675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A2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B23A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>inviarlo all'indirizzo </w:t>
      </w:r>
      <w:r w:rsidR="00CD2264">
        <w:t xml:space="preserve">pec: </w:t>
      </w:r>
      <w:hyperlink r:id="rId4" w:history="1">
        <w:r w:rsidR="00CD2264" w:rsidRPr="00FA69A0">
          <w:rPr>
            <w:rStyle w:val="Collegamentoipertestuale"/>
          </w:rPr>
          <w:t>ordine.ragusa@ingpec.eu</w:t>
        </w:r>
      </w:hyperlink>
      <w:r w:rsidR="00CD2264">
        <w:t xml:space="preserve">, </w:t>
      </w:r>
      <w:r w:rsidR="00FA2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oppure consegnarlo di persona </w:t>
      </w:r>
      <w:r w:rsidR="00CD2264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Segreteria</w:t>
      </w:r>
      <w:r w:rsidR="00B23A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226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dell’Ordine degli Ingegneri della Provincia di Ragusa sita</w:t>
      </w:r>
      <w:r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2264" w:rsidRPr="0041684D">
        <w:rPr>
          <w:rFonts w:ascii="Times New Roman" w:eastAsia="Times New Roman" w:hAnsi="Times New Roman" w:cs="Times New Roman"/>
          <w:sz w:val="24"/>
          <w:szCs w:val="24"/>
          <w:lang w:eastAsia="it-IT"/>
        </w:rPr>
        <w:t>5° Pi</w:t>
      </w:r>
      <w:r w:rsidR="00B23A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ano Edificio Uffici - ex Centro </w:t>
      </w:r>
      <w:r w:rsidR="00CD2264" w:rsidRPr="004168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Direzionale ASI </w:t>
      </w:r>
      <w:proofErr w:type="spellStart"/>
      <w:r w:rsidR="00CD2264" w:rsidRPr="0041684D">
        <w:rPr>
          <w:rFonts w:ascii="Times New Roman" w:eastAsia="Times New Roman" w:hAnsi="Times New Roman" w:cs="Times New Roman"/>
          <w:sz w:val="24"/>
          <w:szCs w:val="24"/>
          <w:lang w:eastAsia="it-IT"/>
        </w:rPr>
        <w:t>C.da</w:t>
      </w:r>
      <w:proofErr w:type="spellEnd"/>
      <w:r w:rsidR="00CD2264" w:rsidRPr="004168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D2264" w:rsidRPr="0041684D">
        <w:rPr>
          <w:rFonts w:ascii="Times New Roman" w:eastAsia="Times New Roman" w:hAnsi="Times New Roman" w:cs="Times New Roman"/>
          <w:sz w:val="24"/>
          <w:szCs w:val="24"/>
          <w:lang w:eastAsia="it-IT"/>
        </w:rPr>
        <w:t>Mugno</w:t>
      </w:r>
      <w:proofErr w:type="spellEnd"/>
      <w:r w:rsidR="00CD2264" w:rsidRPr="004168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- 97100 Ragusa</w:t>
      </w:r>
      <w:r w:rsidR="004F675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A243B"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B2E65" w:rsidRDefault="007B2E65" w:rsidP="00DD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398E" w:rsidRDefault="007B2E65" w:rsidP="00DD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maggiori chiarimenti consultare la “</w:t>
      </w:r>
      <w:r w:rsidRPr="007B2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Guida operativa all’accesso generalizzato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 pubblicata dall’ANAC</w:t>
      </w:r>
      <w:r w:rsidR="00B72FF1" w:rsidRPr="00B72F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</w:t>
      </w:r>
      <w:hyperlink r:id="rId5" w:tgtFrame="_blank" w:history="1">
        <w:r w:rsidR="00B72FF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</w:t>
        </w:r>
        <w:r w:rsidR="00B72FF1" w:rsidRPr="00B72FF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eterminazione n. 1309 del 28/12/2016</w:t>
        </w:r>
      </w:hyperlink>
      <w:r w:rsidR="00B72FF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D4970" w:rsidRPr="00DD49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C2398E" w:rsidSect="00231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D4970"/>
    <w:rsid w:val="00231958"/>
    <w:rsid w:val="003266F1"/>
    <w:rsid w:val="0034199D"/>
    <w:rsid w:val="00362836"/>
    <w:rsid w:val="0041684D"/>
    <w:rsid w:val="004F675D"/>
    <w:rsid w:val="00557D03"/>
    <w:rsid w:val="005E1344"/>
    <w:rsid w:val="007948A4"/>
    <w:rsid w:val="007B2E65"/>
    <w:rsid w:val="00AF504A"/>
    <w:rsid w:val="00B23AC0"/>
    <w:rsid w:val="00B72FF1"/>
    <w:rsid w:val="00C2398E"/>
    <w:rsid w:val="00CD2264"/>
    <w:rsid w:val="00DD4970"/>
    <w:rsid w:val="00FA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958"/>
  </w:style>
  <w:style w:type="paragraph" w:styleId="Titolo2">
    <w:name w:val="heading 2"/>
    <w:basedOn w:val="Normale"/>
    <w:link w:val="Titolo2Carattere"/>
    <w:uiPriority w:val="9"/>
    <w:qFormat/>
    <w:rsid w:val="00DD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49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DD497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D4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zione.it/portal/public/classic/AttivitaAutorita/AttiDellAutorita/_Atto?ca=6666" TargetMode="External"/><Relationship Id="rId4" Type="http://schemas.openxmlformats.org/officeDocument/2006/relationships/hyperlink" Target="mailto:ordine.ragus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8</cp:revision>
  <dcterms:created xsi:type="dcterms:W3CDTF">2017-02-23T14:48:00Z</dcterms:created>
  <dcterms:modified xsi:type="dcterms:W3CDTF">2017-02-23T15:32:00Z</dcterms:modified>
</cp:coreProperties>
</file>